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444" w:rsidRPr="00926444" w:rsidRDefault="00926444" w:rsidP="00926444">
      <w:pPr>
        <w:jc w:val="center"/>
        <w:rPr>
          <w:rFonts w:asciiTheme="majorEastAsia" w:eastAsiaTheme="majorEastAsia" w:hAnsiTheme="majorEastAsia" w:cs="Arial" w:hint="eastAsia"/>
          <w:b/>
          <w:sz w:val="32"/>
          <w:szCs w:val="32"/>
        </w:rPr>
      </w:pPr>
      <w:r w:rsidRPr="00926444">
        <w:rPr>
          <w:rFonts w:asciiTheme="majorEastAsia" w:eastAsiaTheme="majorEastAsia" w:hAnsiTheme="majorEastAsia" w:cs="Arial"/>
          <w:b/>
          <w:sz w:val="32"/>
          <w:szCs w:val="32"/>
        </w:rPr>
        <w:t>李长春赴深圳考察A8音乐等文化企业</w:t>
      </w:r>
    </w:p>
    <w:p w:rsidR="00926444" w:rsidRDefault="00926444" w:rsidP="00926444">
      <w:pPr>
        <w:jc w:val="center"/>
        <w:rPr>
          <w:rFonts w:asciiTheme="majorEastAsia" w:eastAsiaTheme="majorEastAsia" w:hAnsiTheme="majorEastAsia" w:cs="Arial" w:hint="eastAsia"/>
          <w:szCs w:val="21"/>
        </w:rPr>
      </w:pPr>
      <w:r w:rsidRPr="00926444">
        <w:rPr>
          <w:rFonts w:asciiTheme="majorEastAsia" w:eastAsiaTheme="majorEastAsia" w:hAnsiTheme="majorEastAsia" w:cs="Arial" w:hint="eastAsia"/>
          <w:szCs w:val="21"/>
        </w:rPr>
        <w:t>光明网2010-05-17</w:t>
      </w:r>
    </w:p>
    <w:p w:rsidR="00926444" w:rsidRPr="00926444" w:rsidRDefault="00926444" w:rsidP="00926444">
      <w:pPr>
        <w:jc w:val="center"/>
        <w:rPr>
          <w:rFonts w:asciiTheme="majorEastAsia" w:eastAsiaTheme="majorEastAsia" w:hAnsiTheme="majorEastAsia" w:cs="Arial" w:hint="eastAsia"/>
          <w:szCs w:val="21"/>
        </w:rPr>
      </w:pPr>
    </w:p>
    <w:tbl>
      <w:tblPr>
        <w:tblW w:w="5273" w:type="pct"/>
        <w:tblCellSpacing w:w="7" w:type="dxa"/>
        <w:tblInd w:w="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89"/>
      </w:tblGrid>
      <w:tr w:rsidR="00926444" w:rsidRPr="00926444" w:rsidTr="00926444">
        <w:trPr>
          <w:tblCellSpacing w:w="7" w:type="dxa"/>
        </w:trPr>
        <w:tc>
          <w:tcPr>
            <w:tcW w:w="498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444" w:rsidRPr="00926444" w:rsidRDefault="00926444" w:rsidP="00926444">
            <w:pPr>
              <w:widowControl/>
              <w:ind w:rightChars="-945" w:right="-1984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 </w:t>
            </w:r>
            <w:r w:rsidRPr="00926444">
              <w:rPr>
                <w:rFonts w:asciiTheme="minorEastAsia" w:hAnsiTheme="minorEastAsia" w:cs="宋体"/>
                <w:kern w:val="0"/>
                <w:szCs w:val="21"/>
              </w:rPr>
              <w:t xml:space="preserve">近日，李长春在中共中央政治局委员、广东省委书记汪洋的陪同下，先后来到广州、深圳等地，深入企业、宣传文化单位和第16届亚运会场馆建设工地，就深入贯彻落实科学发展观、加快经济发展方式转变、推进城市精神文明建设、深化文化体制改革、发展文化事业和文化产业等进行调研；先后参观了A8音乐、雅图等文化企业。 </w:t>
            </w:r>
          </w:p>
          <w:tbl>
            <w:tblPr>
              <w:tblpPr w:leftFromText="45" w:rightFromText="45" w:vertAnchor="tex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"/>
            </w:tblGrid>
            <w:tr w:rsidR="00926444" w:rsidRPr="0092644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6444" w:rsidRPr="00926444" w:rsidRDefault="00926444" w:rsidP="00926444">
                  <w:pPr>
                    <w:widowControl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</w:p>
              </w:tc>
            </w:tr>
          </w:tbl>
          <w:p w:rsidR="00926444" w:rsidRPr="00926444" w:rsidRDefault="00926444" w:rsidP="00926444">
            <w:pPr>
              <w:widowControl/>
              <w:spacing w:before="100" w:beforeAutospacing="1" w:after="100" w:afterAutospacing="1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</w:t>
            </w:r>
            <w:r w:rsidRPr="00926444">
              <w:rPr>
                <w:rFonts w:asciiTheme="minorEastAsia" w:hAnsiTheme="minorEastAsia" w:cs="宋体"/>
                <w:kern w:val="0"/>
                <w:szCs w:val="21"/>
              </w:rPr>
              <w:t xml:space="preserve">5月16日上午10时50分， A8音乐集团主席兼CEO刘晓松陪同中共中央政治局常委李长春、文化部部长蔡武、广东省委书记汪洋、省长黄华华以及深圳市委书记王荣等省市领导参观了A8音乐深圳总部。刘晓松为李长春一行现场展示了A8音乐“文化+科技”的发展模式、音乐云的战略构架，以及在原创音乐方面的优势和成绩，李长春对A8音乐“文化+科技”的发展模式表示了充分的肯定，同时希望A8音乐能发挥原创音乐的优势，在儿童歌曲和校园歌曲方面也做出带头示范作用。 </w:t>
            </w:r>
          </w:p>
          <w:p w:rsidR="00926444" w:rsidRPr="00926444" w:rsidRDefault="00926444" w:rsidP="00926444">
            <w:pPr>
              <w:widowControl/>
              <w:spacing w:before="100" w:beforeAutospacing="1" w:after="100" w:afterAutospacing="1"/>
              <w:ind w:firstLine="54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6444">
              <w:rPr>
                <w:rFonts w:asciiTheme="minorEastAsia" w:hAnsiTheme="minorEastAsia" w:cs="宋体"/>
                <w:noProof/>
                <w:kern w:val="0"/>
                <w:szCs w:val="21"/>
              </w:rPr>
              <w:drawing>
                <wp:inline distT="0" distB="0" distL="0" distR="0">
                  <wp:extent cx="3810000" cy="2336801"/>
                  <wp:effectExtent l="19050" t="0" r="0" b="0"/>
                  <wp:docPr id="1" name="图片 0" descr="李长春考察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李长春考察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3855" cy="2345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6444" w:rsidRPr="00926444" w:rsidRDefault="00926444" w:rsidP="0092644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6444">
              <w:rPr>
                <w:rFonts w:asciiTheme="minorEastAsia" w:hAnsiTheme="minorEastAsia" w:cs="宋体"/>
                <w:kern w:val="0"/>
                <w:szCs w:val="21"/>
              </w:rPr>
              <w:t>刘晓松（右）陪同李长春考察A8音乐（左）</w:t>
            </w:r>
          </w:p>
          <w:p w:rsidR="00926444" w:rsidRPr="00926444" w:rsidRDefault="00926444" w:rsidP="00926444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kern w:val="0"/>
                <w:szCs w:val="21"/>
              </w:rPr>
            </w:pPr>
            <w:r w:rsidRPr="00926444">
              <w:rPr>
                <w:rFonts w:asciiTheme="minorEastAsia" w:hAnsiTheme="minorEastAsia" w:cs="宋体"/>
                <w:kern w:val="0"/>
                <w:szCs w:val="21"/>
              </w:rPr>
              <w:t xml:space="preserve">　　迎接数字音乐时代，让音乐插上科技的翅膀。在A8音乐，李长春听取汇报、了解公司赢利模式和产品服务后指出，A8音乐把音乐中工业部分的唱片制作转化为了第三产业，提供音乐服务，这是新兴产业，朝阳产业，大有希望。他勉励集团员工共同努力，为祖国的未来营造好的音乐环境。 </w:t>
            </w:r>
          </w:p>
          <w:p w:rsidR="00926444" w:rsidRPr="00926444" w:rsidRDefault="00926444" w:rsidP="00926444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kern w:val="0"/>
                <w:szCs w:val="21"/>
              </w:rPr>
            </w:pPr>
            <w:r w:rsidRPr="00926444">
              <w:rPr>
                <w:rFonts w:asciiTheme="minorEastAsia" w:hAnsiTheme="minorEastAsia" w:cs="宋体"/>
                <w:kern w:val="0"/>
                <w:szCs w:val="21"/>
              </w:rPr>
              <w:t xml:space="preserve">　　李长春一直十分关心深圳文化产业的健康发展。近年来，深圳文化产业的数量以年均约20%的速度高速增加，涌现出A8音乐、雅图等一批创新、创意独具特色的文化企业，受到李长春的充分肯定。 </w:t>
            </w:r>
          </w:p>
          <w:p w:rsidR="00926444" w:rsidRPr="00926444" w:rsidRDefault="00926444" w:rsidP="00926444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kern w:val="0"/>
                <w:szCs w:val="21"/>
              </w:rPr>
            </w:pPr>
            <w:r w:rsidRPr="00926444">
              <w:rPr>
                <w:rFonts w:asciiTheme="minorEastAsia" w:hAnsiTheme="minorEastAsia" w:cs="宋体"/>
                <w:kern w:val="0"/>
                <w:szCs w:val="21"/>
              </w:rPr>
              <w:t xml:space="preserve">　　李长春评价说：“深圳的文化企业有志气！” </w:t>
            </w:r>
          </w:p>
          <w:p w:rsidR="00926444" w:rsidRPr="00926444" w:rsidRDefault="00926444" w:rsidP="00926444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kern w:val="0"/>
                <w:szCs w:val="21"/>
              </w:rPr>
            </w:pPr>
            <w:r w:rsidRPr="00926444">
              <w:rPr>
                <w:rFonts w:asciiTheme="minorEastAsia" w:hAnsiTheme="minorEastAsia" w:cs="宋体"/>
                <w:kern w:val="0"/>
                <w:szCs w:val="21"/>
              </w:rPr>
              <w:t xml:space="preserve">　　A8音乐集团主席兼CEO刘晓松也表示，一定会开拓进取，为深圳的文化昌盛、为原创音乐的蓬勃发展而努力。</w:t>
            </w:r>
          </w:p>
          <w:p w:rsidR="00926444" w:rsidRPr="00926444" w:rsidRDefault="00926444" w:rsidP="00926444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</w:t>
            </w:r>
            <w:r w:rsidRPr="00926444">
              <w:rPr>
                <w:rFonts w:asciiTheme="minorEastAsia" w:hAnsiTheme="minorEastAsia" w:cs="宋体"/>
                <w:kern w:val="0"/>
                <w:szCs w:val="21"/>
              </w:rPr>
              <w:t>网版链接：</w:t>
            </w:r>
            <w:hyperlink r:id="rId7" w:history="1">
              <w:r w:rsidRPr="00926444">
                <w:rPr>
                  <w:rFonts w:asciiTheme="minorEastAsia" w:hAnsiTheme="minorEastAsia" w:cs="宋体"/>
                  <w:color w:val="0000FF"/>
                  <w:kern w:val="0"/>
                  <w:szCs w:val="21"/>
                  <w:u w:val="single"/>
                </w:rPr>
                <w:t>http://www.gmw.cn/content/2010-05/17/content_1123102.htm</w:t>
              </w:r>
            </w:hyperlink>
            <w:r>
              <w:rPr>
                <w:rFonts w:asciiTheme="minorEastAsia" w:hAnsiTheme="minorEastAsia" w:cs="宋体" w:hint="eastAsia"/>
                <w:kern w:val="0"/>
                <w:szCs w:val="21"/>
              </w:rPr>
              <w:t>）</w:t>
            </w:r>
          </w:p>
        </w:tc>
      </w:tr>
    </w:tbl>
    <w:p w:rsidR="00926444" w:rsidRPr="00926444" w:rsidRDefault="00926444" w:rsidP="00926444">
      <w:pPr>
        <w:rPr>
          <w:rFonts w:asciiTheme="minorEastAsia" w:hAnsiTheme="minorEastAsia"/>
          <w:szCs w:val="21"/>
        </w:rPr>
      </w:pPr>
    </w:p>
    <w:sectPr w:rsidR="00926444" w:rsidRPr="00926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B95" w:rsidRDefault="00B21B95" w:rsidP="00926444">
      <w:r>
        <w:separator/>
      </w:r>
    </w:p>
  </w:endnote>
  <w:endnote w:type="continuationSeparator" w:id="1">
    <w:p w:rsidR="00B21B95" w:rsidRDefault="00B21B95" w:rsidP="00926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B95" w:rsidRDefault="00B21B95" w:rsidP="00926444">
      <w:r>
        <w:separator/>
      </w:r>
    </w:p>
  </w:footnote>
  <w:footnote w:type="continuationSeparator" w:id="1">
    <w:p w:rsidR="00B21B95" w:rsidRDefault="00B21B95" w:rsidP="009264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6444"/>
    <w:rsid w:val="00926444"/>
    <w:rsid w:val="00B21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6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64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6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6444"/>
    <w:rPr>
      <w:sz w:val="18"/>
      <w:szCs w:val="18"/>
    </w:rPr>
  </w:style>
  <w:style w:type="paragraph" w:styleId="a5">
    <w:name w:val="Normal (Web)"/>
    <w:basedOn w:val="a"/>
    <w:uiPriority w:val="99"/>
    <w:unhideWhenUsed/>
    <w:rsid w:val="009264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2644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264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mw.cn/content/2010-05/17/content_1123102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746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2010-07-30T06:13:00Z</dcterms:created>
  <dcterms:modified xsi:type="dcterms:W3CDTF">2010-07-30T06:18:00Z</dcterms:modified>
</cp:coreProperties>
</file>