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4D494B" w:rsidRDefault="00EC7655" w:rsidP="004D494B">
      <w:pPr>
        <w:pStyle w:val="1"/>
        <w:shd w:val="clear" w:color="auto" w:fill="FFFFFF"/>
        <w:spacing w:before="300" w:beforeAutospacing="0" w:after="150" w:afterAutospacing="0" w:line="420" w:lineRule="atLeast"/>
        <w:jc w:val="center"/>
        <w:rPr>
          <w:rFonts w:ascii="Times" w:hAnsi="Times" w:cs="Times"/>
          <w:color w:val="010101"/>
          <w:sz w:val="36"/>
          <w:szCs w:val="36"/>
        </w:rPr>
      </w:pPr>
      <w:r w:rsidRPr="00EC7655">
        <w:rPr>
          <w:rFonts w:hint="eastAsia"/>
          <w:color w:val="2B2B2B"/>
          <w:spacing w:val="-23"/>
          <w:sz w:val="36"/>
          <w:szCs w:val="36"/>
        </w:rPr>
        <w:t>国家音乐产业基地A8音乐大厦封顶仪式</w:t>
      </w:r>
    </w:p>
    <w:p w:rsidR="00676893" w:rsidRPr="00EC7655" w:rsidRDefault="0044798F" w:rsidP="00EC7655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 w:hint="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EC7655">
        <w:rPr>
          <w:rFonts w:asciiTheme="minorEastAsia" w:eastAsiaTheme="minorEastAsia" w:hAnsiTheme="minorEastAsia" w:hint="eastAsia"/>
          <w:color w:val="4A4740"/>
          <w:sz w:val="21"/>
          <w:szCs w:val="21"/>
        </w:rPr>
        <w:t>8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EC7655">
        <w:rPr>
          <w:rFonts w:asciiTheme="minorEastAsia" w:eastAsiaTheme="minorEastAsia" w:hAnsiTheme="minorEastAsia" w:hint="eastAsia"/>
          <w:color w:val="4A4740"/>
          <w:sz w:val="21"/>
          <w:szCs w:val="21"/>
        </w:rPr>
        <w:t>和讯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EC7655" w:rsidRPr="00EC7655" w:rsidRDefault="00EC7655" w:rsidP="00EC7655">
      <w:pPr>
        <w:spacing w:line="360" w:lineRule="auto"/>
        <w:ind w:firstLine="420"/>
        <w:rPr>
          <w:rFonts w:ascii="Arial" w:eastAsia="宋体" w:hAnsi="Arial" w:cs="Arial" w:hint="eastAsia"/>
          <w:color w:val="333333"/>
          <w:kern w:val="0"/>
          <w:szCs w:val="21"/>
        </w:rPr>
      </w:pP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2012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年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6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月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7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日，国家音乐产业基地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音乐大厦封顶仪式在深圳隆重举行，来自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音乐集团的各位高层以及部分员工代表出席了封顶仪式。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音乐董事局主席兼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CEO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刘晓松在大厦封顶仪式上对全体工作人员及合作</w:t>
      </w:r>
      <w:proofErr w:type="gramStart"/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方表达</w:t>
      </w:r>
      <w:proofErr w:type="gramEnd"/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了感谢，并对国家音乐产业基地的未来进行规划和展望。</w:t>
      </w:r>
    </w:p>
    <w:p w:rsidR="00EC7655" w:rsidRPr="00EC7655" w:rsidRDefault="00EC7655" w:rsidP="00EC7655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EC7655" w:rsidRPr="00EC7655" w:rsidRDefault="00EC7655" w:rsidP="00EC7655">
      <w:pPr>
        <w:spacing w:line="360" w:lineRule="auto"/>
        <w:ind w:firstLine="420"/>
        <w:rPr>
          <w:rFonts w:ascii="Arial" w:eastAsia="宋体" w:hAnsi="Arial" w:cs="Arial" w:hint="eastAsia"/>
          <w:color w:val="333333"/>
          <w:kern w:val="0"/>
          <w:szCs w:val="21"/>
        </w:rPr>
      </w:pP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音乐集团主席刘晓松介绍说：“国家音乐产业基地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音乐大厦立足深圳，将向全国甚至全世界的音乐人提供一个平台，一个可以施展自己音乐才华，实现自己音乐梦想的理想园地。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音乐大厦的建成，将推动、促进和聚拢更多更优秀的音乐人和作品，使中国的原创音乐在质量上有一个很大的促进，更好的帮助音乐爱好者们实现梦想，也使爱好音乐的人们可以听到更多更好的原创音乐。”</w:t>
      </w:r>
    </w:p>
    <w:p w:rsidR="00EC7655" w:rsidRPr="00EC7655" w:rsidRDefault="00EC7655" w:rsidP="00EC7655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EC7655" w:rsidRPr="00EC7655" w:rsidRDefault="00EC7655" w:rsidP="00EC7655">
      <w:pPr>
        <w:spacing w:line="360" w:lineRule="auto"/>
        <w:ind w:firstLine="420"/>
        <w:rPr>
          <w:rFonts w:ascii="Arial" w:eastAsia="宋体" w:hAnsi="Arial" w:cs="Arial" w:hint="eastAsia"/>
          <w:color w:val="333333"/>
          <w:kern w:val="0"/>
          <w:szCs w:val="21"/>
        </w:rPr>
      </w:pP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据悉，数字音乐产业园是由国家音乐产业基地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音乐集团于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2010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年投资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3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亿元人民币建设的，该项目地位于深圳市南山区高新技术园南区，总用地面积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4745.49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平方米，总建筑面积为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52318.13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㎡，其中地下室部分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3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层为车库，建筑面积约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11383.92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平方米；地上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25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层，建筑面积约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40934.21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平方米。建筑高度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100m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EC7655" w:rsidRPr="00EC7655" w:rsidRDefault="00EC7655" w:rsidP="00EC7655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EC7655" w:rsidRPr="00EC7655" w:rsidRDefault="00EC7655" w:rsidP="00EC7655">
      <w:pPr>
        <w:spacing w:line="360" w:lineRule="auto"/>
        <w:ind w:firstLine="420"/>
        <w:rPr>
          <w:rFonts w:ascii="Arial" w:eastAsia="宋体" w:hAnsi="Arial" w:cs="Arial" w:hint="eastAsia"/>
          <w:color w:val="333333"/>
          <w:kern w:val="0"/>
          <w:szCs w:val="21"/>
        </w:rPr>
      </w:pP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音乐大厦建成后，将打造集音乐数字化、创作、发行及互联网技术研发于一体综合性大厦，设有多个实验室，试听间等专业的音乐出版所需设施。大厦预计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2013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年投入使用，届时将有近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500</w:t>
      </w:r>
      <w:r w:rsidRPr="00EC7655">
        <w:rPr>
          <w:rFonts w:ascii="Arial" w:eastAsia="宋体" w:hAnsi="Arial" w:cs="Arial" w:hint="eastAsia"/>
          <w:color w:val="333333"/>
          <w:kern w:val="0"/>
          <w:szCs w:val="21"/>
        </w:rPr>
        <w:t>人的专业数字音乐从业人员入驻。</w:t>
      </w:r>
    </w:p>
    <w:p w:rsidR="00AA69DA" w:rsidRPr="00AA69DA" w:rsidRDefault="00AA69DA" w:rsidP="00AA69DA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EC7655" w:rsidRPr="00EC7655">
        <w:rPr>
          <w:rFonts w:ascii="Arial" w:eastAsia="宋体" w:hAnsi="Arial" w:cs="Arial"/>
          <w:color w:val="333333"/>
          <w:kern w:val="0"/>
          <w:szCs w:val="21"/>
        </w:rPr>
        <w:t>http://tech.cnr.cn/list/201206/t20120608_509853198.shtml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88" w:rsidRDefault="00B43388" w:rsidP="0044798F">
      <w:r>
        <w:separator/>
      </w:r>
    </w:p>
  </w:endnote>
  <w:endnote w:type="continuationSeparator" w:id="0">
    <w:p w:rsidR="00B43388" w:rsidRDefault="00B43388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88" w:rsidRDefault="00B43388" w:rsidP="0044798F">
      <w:r>
        <w:separator/>
      </w:r>
    </w:p>
  </w:footnote>
  <w:footnote w:type="continuationSeparator" w:id="0">
    <w:p w:rsidR="00B43388" w:rsidRDefault="00B43388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192C4A"/>
    <w:rsid w:val="00284E81"/>
    <w:rsid w:val="003C602A"/>
    <w:rsid w:val="004010F6"/>
    <w:rsid w:val="00405515"/>
    <w:rsid w:val="004348F6"/>
    <w:rsid w:val="0044798F"/>
    <w:rsid w:val="004D494B"/>
    <w:rsid w:val="004E59DC"/>
    <w:rsid w:val="00676893"/>
    <w:rsid w:val="00761B03"/>
    <w:rsid w:val="00782DF1"/>
    <w:rsid w:val="007A6087"/>
    <w:rsid w:val="007E605C"/>
    <w:rsid w:val="007E7057"/>
    <w:rsid w:val="0082521F"/>
    <w:rsid w:val="008A279B"/>
    <w:rsid w:val="00A00EAB"/>
    <w:rsid w:val="00AA69DA"/>
    <w:rsid w:val="00AE0880"/>
    <w:rsid w:val="00B43388"/>
    <w:rsid w:val="00C42D5E"/>
    <w:rsid w:val="00C81DFA"/>
    <w:rsid w:val="00CE5F17"/>
    <w:rsid w:val="00EC7655"/>
    <w:rsid w:val="00EE24B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2012-06-15T06:33:00Z</dcterms:created>
  <dcterms:modified xsi:type="dcterms:W3CDTF">2012-06-15T06:34:00Z</dcterms:modified>
</cp:coreProperties>
</file>